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B60B4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Cristian J. Alvarez</w:t>
            </w:r>
          </w:p>
        </w:tc>
      </w:tr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B60B47" w:rsidRDefault="00570E7C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6</w:t>
            </w:r>
            <w:r w:rsidR="00B60B47">
              <w:rPr>
                <w:rFonts w:ascii="Century Gothic" w:hAnsi="Century Gothic"/>
                <w:sz w:val="24"/>
                <w:szCs w:val="24"/>
                <w:lang w:val="es-CL"/>
              </w:rPr>
              <w:t>° A-B</w:t>
            </w:r>
          </w:p>
        </w:tc>
      </w:tr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60B4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Religión</w:t>
            </w:r>
          </w:p>
        </w:tc>
      </w:tr>
      <w:tr w:rsidR="005840D8" w:rsidRPr="008C57D5" w:rsidTr="002C111E">
        <w:trPr>
          <w:trHeight w:val="1204"/>
        </w:trPr>
        <w:tc>
          <w:tcPr>
            <w:tcW w:w="3652" w:type="dxa"/>
          </w:tcPr>
          <w:p w:rsidR="005840D8" w:rsidRPr="00DA1BF7" w:rsidRDefault="00B60B47" w:rsidP="00B60B47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Evaluación </w:t>
            </w:r>
          </w:p>
        </w:tc>
        <w:tc>
          <w:tcPr>
            <w:tcW w:w="6833" w:type="dxa"/>
          </w:tcPr>
          <w:p w:rsidR="00EE7B25" w:rsidRDefault="00EE7B25" w:rsidP="00EE7B25">
            <w:pPr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Unidad 4</w:t>
            </w:r>
          </w:p>
          <w:p w:rsidR="00570E7C" w:rsidRPr="00570E7C" w:rsidRDefault="00570E7C" w:rsidP="00570E7C">
            <w:pPr>
              <w:rPr>
                <w:b/>
                <w:sz w:val="24"/>
                <w:szCs w:val="24"/>
                <w:lang w:val="es-CL"/>
              </w:rPr>
            </w:pPr>
            <w:r w:rsidRPr="00570E7C">
              <w:rPr>
                <w:b/>
                <w:sz w:val="24"/>
                <w:szCs w:val="24"/>
                <w:lang w:val="es-CL"/>
              </w:rPr>
              <w:t xml:space="preserve">OA 6: Examinar, a partir de textos bíblicos, la invitación a comprometerse y colaborar en la construcción del Reino de Dios. </w:t>
            </w:r>
          </w:p>
          <w:p w:rsidR="00B60B47" w:rsidRPr="0087794D" w:rsidRDefault="00B60B47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B60B47" w:rsidRDefault="008C57D5" w:rsidP="008C57D5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12 de noviembre</w:t>
            </w:r>
            <w:r w:rsidR="00B60B47" w:rsidRPr="00B60B47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B60B47" w:rsidRPr="00B60B47">
              <w:rPr>
                <w:rFonts w:ascii="Century Gothic" w:hAnsi="Century Gothic"/>
                <w:sz w:val="24"/>
                <w:szCs w:val="24"/>
                <w:lang w:val="es-MX"/>
              </w:rPr>
              <w:t>2024</w:t>
            </w:r>
          </w:p>
        </w:tc>
      </w:tr>
      <w:tr w:rsidR="005840D8" w:rsidRPr="008C57D5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60B47" w:rsidRPr="00B60B47" w:rsidRDefault="00B60B47" w:rsidP="008C57D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 w:rsidRPr="00B60B47">
              <w:rPr>
                <w:sz w:val="28"/>
                <w:szCs w:val="28"/>
                <w:lang w:val="es-CL"/>
              </w:rPr>
              <w:t xml:space="preserve">Definir </w:t>
            </w:r>
            <w:r w:rsidR="008C57D5">
              <w:rPr>
                <w:sz w:val="28"/>
                <w:szCs w:val="28"/>
                <w:lang w:val="es-CL"/>
              </w:rPr>
              <w:t>BIBLIA como un conjunto de libros, divididos en dos partes, que es el texto sagrado del cristianismo.</w:t>
            </w:r>
          </w:p>
          <w:p w:rsidR="00B60B47" w:rsidRPr="00B60B47" w:rsidRDefault="00B60B47" w:rsidP="00400C4D">
            <w:pPr>
              <w:pStyle w:val="Prrafodelista"/>
              <w:ind w:left="409"/>
              <w:rPr>
                <w:sz w:val="28"/>
                <w:szCs w:val="28"/>
                <w:lang w:val="es-CL"/>
              </w:rPr>
            </w:pPr>
          </w:p>
          <w:p w:rsidR="008C57D5" w:rsidRDefault="008C57D5" w:rsidP="00B60B47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Las dos partes de la Biblia, Antiguo y Nuevo Testamento.</w:t>
            </w:r>
          </w:p>
          <w:p w:rsidR="00EE7B25" w:rsidRPr="00EE7B25" w:rsidRDefault="00EE7B25" w:rsidP="00EE7B25">
            <w:pPr>
              <w:pStyle w:val="Prrafodelista"/>
              <w:rPr>
                <w:sz w:val="28"/>
                <w:szCs w:val="28"/>
                <w:lang w:val="es-CL"/>
              </w:rPr>
            </w:pPr>
          </w:p>
          <w:p w:rsidR="00EE7B25" w:rsidRDefault="00EE7B25" w:rsidP="00B60B47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Definir los evangelios como “Buena Noticia” recordando que los evangelios nos hablan de la vida pública de Jesús.</w:t>
            </w:r>
          </w:p>
          <w:p w:rsidR="008C57D5" w:rsidRPr="008C57D5" w:rsidRDefault="008C57D5" w:rsidP="008C57D5">
            <w:pPr>
              <w:pStyle w:val="Prrafodelista"/>
              <w:rPr>
                <w:sz w:val="28"/>
                <w:szCs w:val="28"/>
                <w:lang w:val="es-CL"/>
              </w:rPr>
            </w:pPr>
          </w:p>
          <w:p w:rsidR="00EE7B25" w:rsidRPr="00570E7C" w:rsidRDefault="00570E7C" w:rsidP="00EB5C4A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 w:rsidRPr="00570E7C">
              <w:rPr>
                <w:sz w:val="28"/>
                <w:szCs w:val="28"/>
                <w:lang w:val="es-CL"/>
              </w:rPr>
              <w:t>Reconocer las imágenes que representan a los evangelistas.</w:t>
            </w:r>
            <w:bookmarkStart w:id="0" w:name="_GoBack"/>
            <w:bookmarkEnd w:id="0"/>
          </w:p>
          <w:p w:rsidR="00EE7B25" w:rsidRPr="00EE7B25" w:rsidRDefault="00EE7B25" w:rsidP="00EE7B25">
            <w:pPr>
              <w:rPr>
                <w:sz w:val="28"/>
                <w:szCs w:val="28"/>
                <w:lang w:val="es-CL"/>
              </w:rPr>
            </w:pPr>
          </w:p>
          <w:p w:rsidR="008C57D5" w:rsidRPr="008C57D5" w:rsidRDefault="008C57D5" w:rsidP="008C57D5">
            <w:pPr>
              <w:pStyle w:val="Prrafodelista"/>
              <w:rPr>
                <w:sz w:val="28"/>
                <w:szCs w:val="28"/>
                <w:lang w:val="es-CL"/>
              </w:rPr>
            </w:pPr>
          </w:p>
          <w:p w:rsidR="005840D8" w:rsidRPr="0087794D" w:rsidRDefault="005840D8" w:rsidP="008C57D5">
            <w:pPr>
              <w:pStyle w:val="Prrafodelista"/>
              <w:ind w:left="1481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8C57D5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00C4D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50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8C57D5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 4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BC" w:rsidRDefault="000459BC" w:rsidP="005840D8">
      <w:pPr>
        <w:spacing w:after="0" w:line="240" w:lineRule="auto"/>
      </w:pPr>
      <w:r>
        <w:separator/>
      </w:r>
    </w:p>
  </w:endnote>
  <w:endnote w:type="continuationSeparator" w:id="0">
    <w:p w:rsidR="000459BC" w:rsidRDefault="000459BC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BC" w:rsidRDefault="000459BC" w:rsidP="005840D8">
      <w:pPr>
        <w:spacing w:after="0" w:line="240" w:lineRule="auto"/>
      </w:pPr>
      <w:r>
        <w:separator/>
      </w:r>
    </w:p>
  </w:footnote>
  <w:footnote w:type="continuationSeparator" w:id="0">
    <w:p w:rsidR="000459BC" w:rsidRDefault="000459BC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459BC"/>
    <w:rsid w:val="002C68D3"/>
    <w:rsid w:val="00400C4D"/>
    <w:rsid w:val="00570E7C"/>
    <w:rsid w:val="005840D8"/>
    <w:rsid w:val="006C6FFD"/>
    <w:rsid w:val="008C57D5"/>
    <w:rsid w:val="00B60B47"/>
    <w:rsid w:val="00BD0BB8"/>
    <w:rsid w:val="00EE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271E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53C1C785-B40A-4BC7-BD02-5E644A62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 Andres</cp:lastModifiedBy>
  <cp:revision>2</cp:revision>
  <dcterms:created xsi:type="dcterms:W3CDTF">2024-11-04T02:04:00Z</dcterms:created>
  <dcterms:modified xsi:type="dcterms:W3CDTF">2024-11-04T02:04:00Z</dcterms:modified>
</cp:coreProperties>
</file>